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9A" w:rsidRPr="00295677" w:rsidRDefault="0047299A" w:rsidP="0047299A">
      <w:pPr>
        <w:spacing w:after="62" w:line="259" w:lineRule="auto"/>
        <w:ind w:left="-5"/>
        <w:jc w:val="left"/>
        <w:rPr>
          <w:rFonts w:ascii="Calibri" w:hAnsi="Calibri" w:cs="Calibri"/>
          <w:sz w:val="32"/>
          <w:szCs w:val="32"/>
          <w:u w:val="single" w:color="000000"/>
          <w:lang w:val="cs-CZ"/>
        </w:rPr>
      </w:pPr>
      <w:r w:rsidRPr="00295677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0C9AB1" wp14:editId="12973A2A">
            <wp:simplePos x="0" y="0"/>
            <wp:positionH relativeFrom="column">
              <wp:posOffset>-765838</wp:posOffset>
            </wp:positionH>
            <wp:positionV relativeFrom="paragraph">
              <wp:posOffset>168910</wp:posOffset>
            </wp:positionV>
            <wp:extent cx="10433608" cy="1049572"/>
            <wp:effectExtent l="0" t="0" r="0" b="0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ACOVNÝ\PRACA_z\Odbor INFORMACII A ZAHR VZTAHOV\Župné inovácie\Intereg_EÚ_Euroregion_ŽSK - farba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608" cy="104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99A" w:rsidRPr="00295677" w:rsidRDefault="0047299A" w:rsidP="0047299A">
      <w:pPr>
        <w:spacing w:after="62" w:line="259" w:lineRule="auto"/>
        <w:ind w:left="-5"/>
        <w:jc w:val="left"/>
        <w:rPr>
          <w:rFonts w:ascii="Calibri" w:hAnsi="Calibri" w:cs="Calibri"/>
          <w:sz w:val="32"/>
          <w:szCs w:val="32"/>
          <w:lang w:val="cs-CZ"/>
        </w:rPr>
      </w:pPr>
    </w:p>
    <w:p w:rsidR="0047299A" w:rsidRPr="00295677" w:rsidRDefault="0047299A" w:rsidP="0047299A">
      <w:pPr>
        <w:spacing w:after="11"/>
        <w:ind w:left="5" w:right="497"/>
        <w:rPr>
          <w:rFonts w:ascii="Calibri" w:hAnsi="Calibri" w:cs="Calibri"/>
          <w:b/>
          <w:sz w:val="32"/>
          <w:szCs w:val="32"/>
          <w:lang w:val="cs-CZ"/>
        </w:rPr>
      </w:pPr>
    </w:p>
    <w:p w:rsidR="0047299A" w:rsidRPr="00295677" w:rsidRDefault="0047299A" w:rsidP="0047299A">
      <w:pPr>
        <w:spacing w:after="160" w:line="259" w:lineRule="auto"/>
        <w:ind w:left="0" w:firstLine="0"/>
        <w:rPr>
          <w:rFonts w:ascii="Calibri" w:hAnsi="Calibri" w:cs="Calibri"/>
          <w:b/>
          <w:sz w:val="32"/>
          <w:szCs w:val="32"/>
          <w:lang w:val="cs-CZ"/>
        </w:rPr>
      </w:pPr>
    </w:p>
    <w:p w:rsidR="0047299A" w:rsidRPr="00295677" w:rsidRDefault="0047299A" w:rsidP="0047299A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32"/>
          <w:szCs w:val="32"/>
          <w:lang w:val="cs-CZ"/>
        </w:rPr>
      </w:pPr>
      <w:r w:rsidRPr="00295677">
        <w:rPr>
          <w:rFonts w:ascii="Calibri" w:hAnsi="Calibri" w:cs="Calibri"/>
          <w:b/>
          <w:sz w:val="32"/>
          <w:szCs w:val="32"/>
          <w:lang w:val="cs-CZ"/>
        </w:rPr>
        <w:t>FOND MALÝCH PROJEKTOV</w:t>
      </w:r>
    </w:p>
    <w:p w:rsidR="00295677" w:rsidRDefault="00295677" w:rsidP="0047299A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32"/>
          <w:szCs w:val="32"/>
          <w:lang w:val="cs-CZ"/>
        </w:rPr>
      </w:pPr>
    </w:p>
    <w:p w:rsidR="0047299A" w:rsidRDefault="0047299A" w:rsidP="0047299A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32"/>
          <w:szCs w:val="32"/>
        </w:rPr>
      </w:pPr>
      <w:r w:rsidRPr="0047299A">
        <w:rPr>
          <w:rFonts w:ascii="Calibri" w:hAnsi="Calibri" w:cs="Calibri"/>
          <w:b/>
          <w:sz w:val="32"/>
          <w:szCs w:val="32"/>
        </w:rPr>
        <w:t xml:space="preserve">Názov </w:t>
      </w:r>
      <w:r>
        <w:rPr>
          <w:rFonts w:ascii="Calibri" w:hAnsi="Calibri" w:cs="Calibri"/>
          <w:b/>
          <w:sz w:val="32"/>
          <w:szCs w:val="32"/>
        </w:rPr>
        <w:t>maléh</w:t>
      </w:r>
      <w:bookmarkStart w:id="0" w:name="_GoBack"/>
      <w:bookmarkEnd w:id="0"/>
      <w:r>
        <w:rPr>
          <w:rFonts w:ascii="Calibri" w:hAnsi="Calibri" w:cs="Calibri"/>
          <w:b/>
          <w:sz w:val="32"/>
          <w:szCs w:val="32"/>
        </w:rPr>
        <w:t xml:space="preserve">o </w:t>
      </w:r>
      <w:r w:rsidRPr="0047299A">
        <w:rPr>
          <w:rFonts w:ascii="Calibri" w:hAnsi="Calibri" w:cs="Calibri"/>
          <w:b/>
          <w:sz w:val="32"/>
          <w:szCs w:val="32"/>
        </w:rPr>
        <w:t>projektu: Zlepšenie cezhraničnej spolupráce SR - ČR prostredníctvom revitalizácie oddychovej zóny, súvisiacej infraštruktúry a vybavenia PR Sliačske travertíny</w:t>
      </w:r>
    </w:p>
    <w:p w:rsidR="00295677" w:rsidRDefault="00295677" w:rsidP="0047299A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32"/>
          <w:szCs w:val="32"/>
        </w:rPr>
      </w:pPr>
    </w:p>
    <w:p w:rsidR="0047299A" w:rsidRDefault="0047299A" w:rsidP="00295677">
      <w:pPr>
        <w:spacing w:after="160" w:line="259" w:lineRule="auto"/>
        <w:ind w:left="2832" w:firstLine="708"/>
        <w:jc w:val="lef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Celkové náklady:</w:t>
      </w:r>
      <w:r w:rsidR="00295677">
        <w:rPr>
          <w:rFonts w:ascii="Calibri" w:hAnsi="Calibri" w:cs="Calibri"/>
          <w:b/>
          <w:sz w:val="32"/>
          <w:szCs w:val="32"/>
        </w:rPr>
        <w:tab/>
      </w:r>
      <w:r w:rsidR="00295677"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>34 470,70 EUR</w:t>
      </w:r>
    </w:p>
    <w:p w:rsidR="0047299A" w:rsidRDefault="0047299A" w:rsidP="00295677">
      <w:pPr>
        <w:spacing w:after="160" w:line="259" w:lineRule="auto"/>
        <w:ind w:left="2832" w:firstLine="708"/>
        <w:jc w:val="lef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Výška príspevku EFRR: </w:t>
      </w:r>
      <w:r w:rsidR="00295677"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>29 300,09 EUR</w:t>
      </w:r>
    </w:p>
    <w:p w:rsidR="0047299A" w:rsidRDefault="0047299A" w:rsidP="00295677">
      <w:pPr>
        <w:spacing w:after="160" w:line="259" w:lineRule="auto"/>
        <w:ind w:left="2832" w:firstLine="708"/>
        <w:jc w:val="lef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Výška príspevku ŠR SR: </w:t>
      </w:r>
      <w:r w:rsidR="00295677"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>3 447,06 EUR</w:t>
      </w:r>
    </w:p>
    <w:p w:rsidR="0047299A" w:rsidRDefault="0047299A" w:rsidP="00295677">
      <w:pPr>
        <w:spacing w:after="160" w:line="259" w:lineRule="auto"/>
        <w:ind w:left="2832" w:firstLine="708"/>
        <w:jc w:val="lef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Konečný užívateľ: </w:t>
      </w:r>
      <w:r w:rsidR="00295677">
        <w:rPr>
          <w:rFonts w:ascii="Calibri" w:hAnsi="Calibri" w:cs="Calibri"/>
          <w:b/>
          <w:sz w:val="32"/>
          <w:szCs w:val="32"/>
        </w:rPr>
        <w:tab/>
      </w:r>
      <w:r w:rsidR="00295677"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>Obec Liptovské Sliače</w:t>
      </w:r>
    </w:p>
    <w:p w:rsidR="0047299A" w:rsidRDefault="0047299A" w:rsidP="00295677">
      <w:pPr>
        <w:spacing w:after="160" w:line="259" w:lineRule="auto"/>
        <w:ind w:left="2832" w:firstLine="708"/>
        <w:jc w:val="lef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Doba realizácie: </w:t>
      </w:r>
      <w:r w:rsidR="00295677">
        <w:rPr>
          <w:rFonts w:ascii="Calibri" w:hAnsi="Calibri" w:cs="Calibri"/>
          <w:b/>
          <w:sz w:val="32"/>
          <w:szCs w:val="32"/>
        </w:rPr>
        <w:tab/>
      </w:r>
      <w:r w:rsidR="00295677"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>07/2018 – 06/2019</w:t>
      </w:r>
    </w:p>
    <w:p w:rsidR="0047299A" w:rsidRPr="0047299A" w:rsidRDefault="0047299A" w:rsidP="0047299A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32"/>
          <w:szCs w:val="32"/>
        </w:rPr>
      </w:pPr>
    </w:p>
    <w:p w:rsidR="009C698C" w:rsidRDefault="009C698C"/>
    <w:sectPr w:rsidR="009C698C" w:rsidSect="004729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9A"/>
    <w:rsid w:val="00007309"/>
    <w:rsid w:val="0001772C"/>
    <w:rsid w:val="000337E9"/>
    <w:rsid w:val="00041DBF"/>
    <w:rsid w:val="00046510"/>
    <w:rsid w:val="00070794"/>
    <w:rsid w:val="000878D6"/>
    <w:rsid w:val="000A2BF2"/>
    <w:rsid w:val="000A7355"/>
    <w:rsid w:val="000C69FD"/>
    <w:rsid w:val="000E12E8"/>
    <w:rsid w:val="000E3910"/>
    <w:rsid w:val="000E7329"/>
    <w:rsid w:val="000F2736"/>
    <w:rsid w:val="000F28E1"/>
    <w:rsid w:val="000F2F1A"/>
    <w:rsid w:val="000F68F2"/>
    <w:rsid w:val="00116A10"/>
    <w:rsid w:val="001225DE"/>
    <w:rsid w:val="00125565"/>
    <w:rsid w:val="00126655"/>
    <w:rsid w:val="001359ED"/>
    <w:rsid w:val="00141AAA"/>
    <w:rsid w:val="00144176"/>
    <w:rsid w:val="001541C8"/>
    <w:rsid w:val="001706EF"/>
    <w:rsid w:val="00190053"/>
    <w:rsid w:val="001A6906"/>
    <w:rsid w:val="001C14E8"/>
    <w:rsid w:val="001C1707"/>
    <w:rsid w:val="001C4136"/>
    <w:rsid w:val="001D1693"/>
    <w:rsid w:val="001D39E6"/>
    <w:rsid w:val="001D44C5"/>
    <w:rsid w:val="001D61C0"/>
    <w:rsid w:val="001E7D11"/>
    <w:rsid w:val="00211F05"/>
    <w:rsid w:val="002167AD"/>
    <w:rsid w:val="0022674A"/>
    <w:rsid w:val="00251701"/>
    <w:rsid w:val="00252E5C"/>
    <w:rsid w:val="00257D40"/>
    <w:rsid w:val="0026256B"/>
    <w:rsid w:val="00264001"/>
    <w:rsid w:val="0027089B"/>
    <w:rsid w:val="002814D3"/>
    <w:rsid w:val="00295677"/>
    <w:rsid w:val="00297979"/>
    <w:rsid w:val="002A6418"/>
    <w:rsid w:val="002B3340"/>
    <w:rsid w:val="002B50A6"/>
    <w:rsid w:val="002B7594"/>
    <w:rsid w:val="002C5305"/>
    <w:rsid w:val="002E0E73"/>
    <w:rsid w:val="002E41A2"/>
    <w:rsid w:val="002E5EF7"/>
    <w:rsid w:val="00301237"/>
    <w:rsid w:val="00313C14"/>
    <w:rsid w:val="00322B07"/>
    <w:rsid w:val="00322D8B"/>
    <w:rsid w:val="00345460"/>
    <w:rsid w:val="003520DB"/>
    <w:rsid w:val="00374DDB"/>
    <w:rsid w:val="00385336"/>
    <w:rsid w:val="00386971"/>
    <w:rsid w:val="0039723F"/>
    <w:rsid w:val="003B532E"/>
    <w:rsid w:val="003D2DF9"/>
    <w:rsid w:val="003D7F3C"/>
    <w:rsid w:val="00406652"/>
    <w:rsid w:val="00417418"/>
    <w:rsid w:val="00425A98"/>
    <w:rsid w:val="004661E1"/>
    <w:rsid w:val="0047299A"/>
    <w:rsid w:val="004822E3"/>
    <w:rsid w:val="004A38CD"/>
    <w:rsid w:val="004A7200"/>
    <w:rsid w:val="004B6584"/>
    <w:rsid w:val="004B7947"/>
    <w:rsid w:val="004C1D44"/>
    <w:rsid w:val="004C2135"/>
    <w:rsid w:val="004C42BF"/>
    <w:rsid w:val="004D205F"/>
    <w:rsid w:val="004E3185"/>
    <w:rsid w:val="004E4E50"/>
    <w:rsid w:val="004F2EB5"/>
    <w:rsid w:val="004F4D2F"/>
    <w:rsid w:val="004F6927"/>
    <w:rsid w:val="00501CA9"/>
    <w:rsid w:val="005048C0"/>
    <w:rsid w:val="00515707"/>
    <w:rsid w:val="005246E6"/>
    <w:rsid w:val="00533777"/>
    <w:rsid w:val="005521B2"/>
    <w:rsid w:val="00553590"/>
    <w:rsid w:val="005763E2"/>
    <w:rsid w:val="00594FA9"/>
    <w:rsid w:val="005A188F"/>
    <w:rsid w:val="005E04F4"/>
    <w:rsid w:val="00607635"/>
    <w:rsid w:val="006178A6"/>
    <w:rsid w:val="0063575D"/>
    <w:rsid w:val="006378DF"/>
    <w:rsid w:val="00640A50"/>
    <w:rsid w:val="0064475A"/>
    <w:rsid w:val="00650A2D"/>
    <w:rsid w:val="00651F86"/>
    <w:rsid w:val="00653B13"/>
    <w:rsid w:val="00657B09"/>
    <w:rsid w:val="006642DB"/>
    <w:rsid w:val="00664C35"/>
    <w:rsid w:val="00673D60"/>
    <w:rsid w:val="00677E20"/>
    <w:rsid w:val="00682C44"/>
    <w:rsid w:val="0068666D"/>
    <w:rsid w:val="00696CB7"/>
    <w:rsid w:val="006A1D4B"/>
    <w:rsid w:val="006B0975"/>
    <w:rsid w:val="006B4D90"/>
    <w:rsid w:val="006B634A"/>
    <w:rsid w:val="006D77CA"/>
    <w:rsid w:val="006E53C2"/>
    <w:rsid w:val="006F67DB"/>
    <w:rsid w:val="007215D9"/>
    <w:rsid w:val="00743279"/>
    <w:rsid w:val="007735CB"/>
    <w:rsid w:val="007748E1"/>
    <w:rsid w:val="00775EBC"/>
    <w:rsid w:val="00783550"/>
    <w:rsid w:val="007B2192"/>
    <w:rsid w:val="007C1001"/>
    <w:rsid w:val="007D5B01"/>
    <w:rsid w:val="007D7775"/>
    <w:rsid w:val="007E11DD"/>
    <w:rsid w:val="007E742E"/>
    <w:rsid w:val="007F0637"/>
    <w:rsid w:val="008007AC"/>
    <w:rsid w:val="00806168"/>
    <w:rsid w:val="00814E13"/>
    <w:rsid w:val="00822CA6"/>
    <w:rsid w:val="00834F53"/>
    <w:rsid w:val="00866A1F"/>
    <w:rsid w:val="00867188"/>
    <w:rsid w:val="00893272"/>
    <w:rsid w:val="008C16C0"/>
    <w:rsid w:val="008C2B2C"/>
    <w:rsid w:val="008E23CF"/>
    <w:rsid w:val="008E3B80"/>
    <w:rsid w:val="008E5CBB"/>
    <w:rsid w:val="0090002B"/>
    <w:rsid w:val="00907166"/>
    <w:rsid w:val="0091486F"/>
    <w:rsid w:val="00924571"/>
    <w:rsid w:val="00931D52"/>
    <w:rsid w:val="009321D1"/>
    <w:rsid w:val="009358B8"/>
    <w:rsid w:val="00941F25"/>
    <w:rsid w:val="009447C9"/>
    <w:rsid w:val="00960BA4"/>
    <w:rsid w:val="00963711"/>
    <w:rsid w:val="009647FF"/>
    <w:rsid w:val="00986AEE"/>
    <w:rsid w:val="009A52EE"/>
    <w:rsid w:val="009A5672"/>
    <w:rsid w:val="009A66DF"/>
    <w:rsid w:val="009B1DF2"/>
    <w:rsid w:val="009B30E6"/>
    <w:rsid w:val="009B57E8"/>
    <w:rsid w:val="009B6449"/>
    <w:rsid w:val="009C698C"/>
    <w:rsid w:val="009D251E"/>
    <w:rsid w:val="009E2E13"/>
    <w:rsid w:val="009F58D7"/>
    <w:rsid w:val="00A061EF"/>
    <w:rsid w:val="00A45227"/>
    <w:rsid w:val="00A47E10"/>
    <w:rsid w:val="00A543CA"/>
    <w:rsid w:val="00A62483"/>
    <w:rsid w:val="00A64D31"/>
    <w:rsid w:val="00A926E6"/>
    <w:rsid w:val="00A93E8A"/>
    <w:rsid w:val="00A93EDC"/>
    <w:rsid w:val="00AA3F77"/>
    <w:rsid w:val="00AA4289"/>
    <w:rsid w:val="00AB08F7"/>
    <w:rsid w:val="00AB35D2"/>
    <w:rsid w:val="00AB4E43"/>
    <w:rsid w:val="00AC455F"/>
    <w:rsid w:val="00AD50B3"/>
    <w:rsid w:val="00B023BB"/>
    <w:rsid w:val="00B0426B"/>
    <w:rsid w:val="00B20AE6"/>
    <w:rsid w:val="00B24E90"/>
    <w:rsid w:val="00B41360"/>
    <w:rsid w:val="00B75722"/>
    <w:rsid w:val="00B77F16"/>
    <w:rsid w:val="00B8511E"/>
    <w:rsid w:val="00BB470D"/>
    <w:rsid w:val="00BB4D7E"/>
    <w:rsid w:val="00BB69BA"/>
    <w:rsid w:val="00BC28FB"/>
    <w:rsid w:val="00BE3AEC"/>
    <w:rsid w:val="00BE7EC0"/>
    <w:rsid w:val="00BF1C26"/>
    <w:rsid w:val="00C032FF"/>
    <w:rsid w:val="00C120EF"/>
    <w:rsid w:val="00C16C10"/>
    <w:rsid w:val="00C2561B"/>
    <w:rsid w:val="00C25663"/>
    <w:rsid w:val="00C26357"/>
    <w:rsid w:val="00C40D67"/>
    <w:rsid w:val="00C56720"/>
    <w:rsid w:val="00C61C3E"/>
    <w:rsid w:val="00C67658"/>
    <w:rsid w:val="00C9330D"/>
    <w:rsid w:val="00C972DB"/>
    <w:rsid w:val="00CA3DEE"/>
    <w:rsid w:val="00CA5C30"/>
    <w:rsid w:val="00CB5097"/>
    <w:rsid w:val="00CD2151"/>
    <w:rsid w:val="00CD53BA"/>
    <w:rsid w:val="00CE4913"/>
    <w:rsid w:val="00D30AC8"/>
    <w:rsid w:val="00D3119E"/>
    <w:rsid w:val="00D31FCF"/>
    <w:rsid w:val="00D34B07"/>
    <w:rsid w:val="00D447F4"/>
    <w:rsid w:val="00D47350"/>
    <w:rsid w:val="00D76BFD"/>
    <w:rsid w:val="00D82DE2"/>
    <w:rsid w:val="00D86938"/>
    <w:rsid w:val="00D87F8B"/>
    <w:rsid w:val="00DC3AE2"/>
    <w:rsid w:val="00DD2934"/>
    <w:rsid w:val="00DE5074"/>
    <w:rsid w:val="00E04291"/>
    <w:rsid w:val="00E0435F"/>
    <w:rsid w:val="00E04FB6"/>
    <w:rsid w:val="00E05A93"/>
    <w:rsid w:val="00E2747B"/>
    <w:rsid w:val="00E6417A"/>
    <w:rsid w:val="00E70614"/>
    <w:rsid w:val="00E80B61"/>
    <w:rsid w:val="00E87A3E"/>
    <w:rsid w:val="00E904FD"/>
    <w:rsid w:val="00EB16ED"/>
    <w:rsid w:val="00EB3543"/>
    <w:rsid w:val="00EB67A3"/>
    <w:rsid w:val="00EC062E"/>
    <w:rsid w:val="00EC2574"/>
    <w:rsid w:val="00EE09C2"/>
    <w:rsid w:val="00EF5E3A"/>
    <w:rsid w:val="00F14967"/>
    <w:rsid w:val="00F15A6E"/>
    <w:rsid w:val="00F26564"/>
    <w:rsid w:val="00F2753A"/>
    <w:rsid w:val="00F27AA1"/>
    <w:rsid w:val="00F32A0C"/>
    <w:rsid w:val="00F34805"/>
    <w:rsid w:val="00F41A41"/>
    <w:rsid w:val="00F44123"/>
    <w:rsid w:val="00F70424"/>
    <w:rsid w:val="00F77D24"/>
    <w:rsid w:val="00F87E24"/>
    <w:rsid w:val="00FA3155"/>
    <w:rsid w:val="00FC5C1C"/>
    <w:rsid w:val="00FD55CC"/>
    <w:rsid w:val="00FD5BE8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299A"/>
    <w:pPr>
      <w:spacing w:after="7" w:line="248" w:lineRule="auto"/>
      <w:ind w:left="34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299A"/>
    <w:pPr>
      <w:spacing w:after="7" w:line="248" w:lineRule="auto"/>
      <w:ind w:left="34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2019-01-14T07:32:00Z</dcterms:created>
  <dcterms:modified xsi:type="dcterms:W3CDTF">2019-01-14T07:46:00Z</dcterms:modified>
</cp:coreProperties>
</file>